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5-[4-methoxy-3-(pyrrolidin-1-ylsulfonyl)phenyl]-N-(pyridin-2-ylmethyl)-1H-pyrazole-3-carboxamide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5-[4-methoxy-3-(pyrrolidin-1-ylsulfonyl)phenyl]-N-(pyridin-2-ylmethyl)-1H-pyrazole-3-carboxamide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