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STL574451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1-[(E)-{[2-(2,4-dichlorophenyl)-1,3-benzoxazol-5-yl]imino}methyl]naphthalen-2-ol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1-[(E)-{[2-(2,4-dichlorophenyl)-1,3-benzoxazol-5-yl]imino}methyl]naphthalen-2-ol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C24H14Cl2N2O2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STL574451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