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2-{[1-(methylsulfonyl)piperidin-4-yl]carbonyl}-N-phenylhydrazinecarbothioamide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2-{[1-(methylsulfonyl)piperidin-4-yl]carbonyl}-N-phenylhydrazinecarbothioamide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