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{1-[3-phenyl-2-(1H-tetrazol-1-yl)propanoyl]piperidin-4-yl}acetate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{1-[3-phenyl-2-(1H-tetrazol-1-yl)propanoyl]piperidin-4-yl}acetate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