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N-[2-(6-bromo-1H-indol-1-yl)ethyl]-2-(1H-tetrazol-1-yl)propanamide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N-[2-(6-bromo-1H-indol-1-yl)ethyl]-2-(1H-tetrazol-1-yl)propanamide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C14H15BrN6O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