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2-methoxy-N-(2-methyl-2,6-dihydro-4H-thieno[3,4-c]pyrazol-3-yl)acetamide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2-methoxy-N-(2-methyl-2,6-dihydro-4H-thieno[3,4-c]pyrazol-3-yl)acetamide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