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N-[2-(1H-imidazol-5-yl)ethyl]-2-(1H-tetrazol-1-yl)-4,5,6,7-tetrahydro-1-benzothiophene-3-carboxamide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N-[2-(1H-imidazol-5-yl)ethyl]-2-(1H-tetrazol-1-yl)-4,5,6,7-tetrahydro-1-benzothiophene-3-carboxamide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