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3-methyl-N-(5-methyl-1,3-thiazol-2-yl)-2-(1H-tetrazol-1-yl)pentanamide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3-methyl-N-(5-methyl-1,3-thiazol-2-yl)-2-(1H-tetrazol-1-yl)pentanamide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