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1-[2-(2,4-dimethoxyphenyl)pyrrolidin-1-yl]-2-[1-(1H-tetrazol-1-ylmethyl)cyclohexyl]ethanone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1-[2-(2,4-dimethoxyphenyl)pyrrolidin-1-yl]-2-[1-(1H-tetrazol-1-ylmethyl)cyclohexyl]ethanone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