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N-[2-(3-acetyl-1H-indol-1-yl)ethyl]-4-(1H-tetrazol-1-yl)butanamide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N-[2-(3-acetyl-1H-indol-1-yl)ethyl]-4-(1H-tetrazol-1-yl)butanamide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