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N-[2-(5-chloro-1H-indol-3-yl)ethyl]-3-[1-(furan-2-ylmethyl)-2-hydroxy-5-oxo-4,5-dihydro-1H-imidazol-4-yl]propanamide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N-[2-(5-chloro-1H-indol-3-yl)ethyl]-3-[1-(furan-2-ylmethyl)-2-hydroxy-5-oxo-4,5-dihydro-1H-imidazol-4-yl]propanamide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