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2-cyclobutyl-7-(2,3,4-trimethoxyphenyl)[1,2,4]triazolo[1,5-a]pyrimidine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2-cyclobutyl-7-(2,3,4-trimethoxyphenyl)[1,2,4]triazolo[1,5-a]pyrimidine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