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STL577772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N-[3-(1,1-dioxido-1,2-thiazinan-2-yl)phenyl]-3-methyl-2-(1H-tetrazol-1-yl)pentanamide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N-[3-(1,1-dioxido-1,2-thiazinan-2-yl)phenyl]-3-methyl-2-(1H-tetrazol-1-yl)pentanamide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C17H24N6O3S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392.48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STL577772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