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1-[4-(4-chlorophenyl)-4-hydroxypiperidin-1-yl]-3-methyl-2-(1H-tetrazol-1-yl)pentan-1-one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1-[4-(4-chlorophenyl)-4-hydroxypiperidin-1-yl]-3-methyl-2-(1H-tetrazol-1-yl)pentan-1-one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