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1-{4-[(2E)-3-phenylprop-2-en-1-yl]piperazin-1-yl}-2-(1H-tetrazol-1-yl)propan-1-one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1-{4-[(2E)-3-phenylprop-2-en-1-yl]piperazin-1-yl}-2-(1H-tetrazol-1-yl)propan-1-one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