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N-(5-chloro-6-methoxy-1,3-benzothiazol-2-yl)-4-(methylsulfanyl)-2-(1H-pyrrol-1-yl)butanamide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N-(5-chloro-6-methoxy-1,3-benzothiazol-2-yl)-4-(methylsulfanyl)-2-(1H-pyrrol-1-yl)butanamide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