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N-(3-chloro-4-methylphenyl)-2-(1,3-dimethyl-2,4,7-trioxo-1,2,3,4,5,6,7,8-octahydropyrido[2,3-d]pyrimidin-6-yl)acetamide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N-(3-chloro-4-methylphenyl)-2-(1,3-dimethyl-2,4,7-trioxo-1,2,3,4,5,6,7,8-octahydropyrido[2,3-d]pyrimidin-6-yl)acetamide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